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046" w:rsidRDefault="00737046" w:rsidP="0073704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001/2022</w:t>
      </w:r>
    </w:p>
    <w:p w:rsidR="00737046" w:rsidRDefault="00737046" w:rsidP="0073704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37046" w:rsidRDefault="00737046" w:rsidP="0073704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CONCORRÊNCIA PÚBLICA Nº. 001/2022</w:t>
      </w:r>
    </w:p>
    <w:p w:rsidR="00737046" w:rsidRDefault="00737046" w:rsidP="0073704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37046" w:rsidRDefault="00737046" w:rsidP="00737046">
      <w:pPr>
        <w:autoSpaceDE w:val="0"/>
        <w:autoSpaceDN w:val="0"/>
        <w:adjustRightInd w:val="0"/>
        <w:ind w:firstLine="900"/>
        <w:jc w:val="both"/>
        <w:rPr>
          <w:rFonts w:ascii="Arial" w:hAnsi="Arial"/>
          <w:sz w:val="22"/>
        </w:rPr>
      </w:pPr>
      <w:r w:rsidRPr="005C500E">
        <w:rPr>
          <w:rFonts w:ascii="Arial" w:hAnsi="Arial" w:cs="Arial"/>
          <w:color w:val="000000"/>
          <w:sz w:val="22"/>
          <w:szCs w:val="22"/>
        </w:rPr>
        <w:t>O Município de Santo Antônio das Miss</w:t>
      </w:r>
      <w:r>
        <w:rPr>
          <w:rFonts w:ascii="Arial" w:hAnsi="Arial" w:cs="Arial"/>
          <w:color w:val="000000"/>
          <w:sz w:val="22"/>
          <w:szCs w:val="22"/>
        </w:rPr>
        <w:t xml:space="preserve">ões/RS </w:t>
      </w:r>
      <w:r w:rsidRPr="005C500E">
        <w:rPr>
          <w:rFonts w:ascii="Arial" w:hAnsi="Arial" w:cs="Arial"/>
          <w:color w:val="000000"/>
          <w:sz w:val="22"/>
          <w:szCs w:val="22"/>
        </w:rPr>
        <w:t xml:space="preserve">comunica aos interessados que esta </w:t>
      </w:r>
      <w:r>
        <w:rPr>
          <w:rFonts w:ascii="Arial" w:hAnsi="Arial" w:cs="Arial"/>
          <w:color w:val="000000"/>
          <w:sz w:val="22"/>
          <w:szCs w:val="22"/>
        </w:rPr>
        <w:t xml:space="preserve">RETIFICANDO </w:t>
      </w:r>
      <w:r w:rsidRPr="005C500E">
        <w:rPr>
          <w:rFonts w:ascii="Arial" w:hAnsi="Arial" w:cs="Arial"/>
          <w:color w:val="000000"/>
          <w:sz w:val="22"/>
          <w:szCs w:val="22"/>
        </w:rPr>
        <w:t>a licitação na modalidade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CONCORRÊNCIA PÚBLICA Nº. 001/2022</w:t>
      </w:r>
      <w:r w:rsidRPr="005C500E">
        <w:rPr>
          <w:rFonts w:ascii="Arial" w:hAnsi="Arial" w:cs="Arial"/>
          <w:color w:val="000000"/>
          <w:sz w:val="22"/>
          <w:szCs w:val="22"/>
        </w:rPr>
        <w:t>, cujo objeto é 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/>
          <w:sz w:val="22"/>
        </w:rPr>
        <w:t>seleção de instituição financeira para a cessão onerosa do direito de efetuar o pagamento da folha dos servidores públicos do Município</w:t>
      </w:r>
      <w:r>
        <w:rPr>
          <w:rFonts w:ascii="Arial" w:hAnsi="Arial"/>
          <w:sz w:val="22"/>
        </w:rPr>
        <w:t>. Conforme segue:</w:t>
      </w:r>
    </w:p>
    <w:p w:rsidR="00737046" w:rsidRDefault="00737046" w:rsidP="00737046">
      <w:pPr>
        <w:autoSpaceDE w:val="0"/>
        <w:autoSpaceDN w:val="0"/>
        <w:adjustRightInd w:val="0"/>
        <w:ind w:firstLine="900"/>
        <w:jc w:val="both"/>
        <w:rPr>
          <w:rFonts w:ascii="Arial" w:hAnsi="Arial"/>
          <w:sz w:val="22"/>
        </w:rPr>
      </w:pPr>
    </w:p>
    <w:p w:rsidR="00321139" w:rsidRDefault="00321139" w:rsidP="00321139">
      <w:pPr>
        <w:pStyle w:val="Corpodetexto"/>
        <w:ind w:right="57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1. LOCAL, DATA E HORÁRIO:</w:t>
      </w:r>
    </w:p>
    <w:p w:rsidR="00321139" w:rsidRDefault="00321139" w:rsidP="00321139">
      <w:pPr>
        <w:pStyle w:val="Corpodetexto"/>
        <w:tabs>
          <w:tab w:val="left" w:pos="0"/>
          <w:tab w:val="left" w:pos="1276"/>
        </w:tabs>
        <w:ind w:right="57"/>
        <w:rPr>
          <w:rFonts w:ascii="Arial" w:hAnsi="Arial"/>
          <w:sz w:val="22"/>
          <w:u w:val="single"/>
        </w:rPr>
      </w:pPr>
    </w:p>
    <w:p w:rsidR="00321139" w:rsidRPr="00B417B6" w:rsidRDefault="00321139" w:rsidP="00321139">
      <w:pPr>
        <w:pStyle w:val="Corpodetexto"/>
        <w:tabs>
          <w:tab w:val="left" w:pos="1134"/>
        </w:tabs>
        <w:spacing w:line="360" w:lineRule="auto"/>
        <w:ind w:right="57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 xml:space="preserve">1.1. LOCAL: </w:t>
      </w:r>
      <w:r>
        <w:rPr>
          <w:rFonts w:ascii="Arial" w:hAnsi="Arial"/>
          <w:b/>
          <w:sz w:val="22"/>
        </w:rPr>
        <w:t>Sala de Reuniões Centro Administrativo, sito a Avenida Prefeito José Nunes de Abreu, nº 6.000, Centro, Santo Antônio das Missões-RS.</w:t>
      </w:r>
      <w:r w:rsidRPr="00B417B6">
        <w:rPr>
          <w:rFonts w:ascii="Arial" w:hAnsi="Arial"/>
          <w:b/>
          <w:sz w:val="22"/>
        </w:rPr>
        <w:t xml:space="preserve"> </w:t>
      </w:r>
    </w:p>
    <w:p w:rsidR="00321139" w:rsidRDefault="00321139" w:rsidP="00321139">
      <w:pPr>
        <w:pStyle w:val="Corpodetexto"/>
        <w:tabs>
          <w:tab w:val="left" w:pos="1134"/>
        </w:tabs>
        <w:spacing w:line="360" w:lineRule="auto"/>
        <w:ind w:right="57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1.2. DATA: </w:t>
      </w:r>
      <w:r>
        <w:rPr>
          <w:rFonts w:ascii="Arial" w:hAnsi="Arial"/>
          <w:b/>
          <w:sz w:val="22"/>
        </w:rPr>
        <w:t>09</w:t>
      </w:r>
      <w:r>
        <w:rPr>
          <w:rFonts w:ascii="Arial" w:hAnsi="Arial"/>
          <w:b/>
          <w:sz w:val="22"/>
        </w:rPr>
        <w:t>/0</w:t>
      </w:r>
      <w:r>
        <w:rPr>
          <w:rFonts w:ascii="Arial" w:hAnsi="Arial"/>
          <w:b/>
          <w:sz w:val="22"/>
        </w:rPr>
        <w:t>5</w:t>
      </w:r>
      <w:r>
        <w:rPr>
          <w:rFonts w:ascii="Arial" w:hAnsi="Arial"/>
          <w:b/>
          <w:sz w:val="22"/>
        </w:rPr>
        <w:t>/2022</w:t>
      </w:r>
      <w:r>
        <w:rPr>
          <w:rFonts w:ascii="Arial" w:hAnsi="Arial"/>
          <w:sz w:val="22"/>
        </w:rPr>
        <w:t>.</w:t>
      </w:r>
    </w:p>
    <w:p w:rsidR="00321139" w:rsidRDefault="00321139" w:rsidP="00321139">
      <w:pPr>
        <w:pStyle w:val="Corpodetexto"/>
        <w:tabs>
          <w:tab w:val="left" w:pos="1134"/>
        </w:tabs>
        <w:spacing w:line="360" w:lineRule="auto"/>
        <w:ind w:right="57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1.3. HORÁRIO: </w:t>
      </w:r>
      <w:r w:rsidRPr="00DB60E6">
        <w:rPr>
          <w:rFonts w:ascii="Arial" w:hAnsi="Arial"/>
          <w:b/>
          <w:sz w:val="22"/>
        </w:rPr>
        <w:t>09 horas</w:t>
      </w:r>
      <w:r>
        <w:rPr>
          <w:rFonts w:ascii="Arial" w:hAnsi="Arial"/>
          <w:sz w:val="22"/>
        </w:rPr>
        <w:t>.</w:t>
      </w:r>
    </w:p>
    <w:p w:rsidR="00737046" w:rsidRDefault="00737046" w:rsidP="00737046">
      <w:pPr>
        <w:autoSpaceDE w:val="0"/>
        <w:autoSpaceDN w:val="0"/>
        <w:adjustRightInd w:val="0"/>
        <w:ind w:firstLine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Onde se lê:</w:t>
      </w:r>
    </w:p>
    <w:p w:rsidR="00737046" w:rsidRDefault="00737046" w:rsidP="00737046">
      <w:pPr>
        <w:autoSpaceDE w:val="0"/>
        <w:autoSpaceDN w:val="0"/>
        <w:adjustRightInd w:val="0"/>
        <w:ind w:firstLine="900"/>
        <w:jc w:val="both"/>
        <w:rPr>
          <w:rFonts w:ascii="Arial" w:hAnsi="Arial"/>
          <w:sz w:val="22"/>
        </w:rPr>
      </w:pPr>
    </w:p>
    <w:p w:rsidR="00737046" w:rsidRDefault="00737046" w:rsidP="00737046">
      <w:pPr>
        <w:pStyle w:val="Corpodetexto31"/>
        <w:ind w:right="57"/>
        <w:rPr>
          <w:sz w:val="22"/>
        </w:rPr>
      </w:pPr>
      <w:r>
        <w:rPr>
          <w:sz w:val="22"/>
        </w:rPr>
        <w:t xml:space="preserve">      15.1. São obrigações da cessionária:</w:t>
      </w:r>
    </w:p>
    <w:p w:rsidR="00737046" w:rsidRDefault="00737046" w:rsidP="00737046">
      <w:pPr>
        <w:pStyle w:val="Corpodetexto"/>
        <w:tabs>
          <w:tab w:val="left" w:pos="1134"/>
        </w:tabs>
        <w:autoSpaceDE/>
        <w:spacing w:before="120" w:line="360" w:lineRule="auto"/>
        <w:ind w:right="57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</w:t>
      </w:r>
      <w:proofErr w:type="gramStart"/>
      <w:r>
        <w:rPr>
          <w:rFonts w:ascii="Arial" w:hAnsi="Arial"/>
          <w:sz w:val="22"/>
        </w:rPr>
        <w:t>a.</w:t>
      </w:r>
      <w:proofErr w:type="gramEnd"/>
      <w:r>
        <w:rPr>
          <w:rFonts w:ascii="Arial" w:hAnsi="Arial"/>
          <w:sz w:val="22"/>
        </w:rPr>
        <w:t xml:space="preserve">1) Disponibilizar  Agência Bancária, com posto de atendimento bancário de no mínimo 500 metros da sede administrativa, da Prefeitura Municipal de Santo Antônio das Missões-RS, com no mínimo </w:t>
      </w:r>
      <w:r w:rsidRPr="00384C7B">
        <w:rPr>
          <w:rFonts w:ascii="Arial" w:hAnsi="Arial"/>
          <w:b/>
          <w:sz w:val="22"/>
        </w:rPr>
        <w:t xml:space="preserve">01 </w:t>
      </w:r>
      <w:r w:rsidRPr="00597C3B">
        <w:rPr>
          <w:rFonts w:ascii="Arial" w:hAnsi="Arial"/>
          <w:sz w:val="22"/>
        </w:rPr>
        <w:t>(</w:t>
      </w:r>
      <w:r w:rsidRPr="00384C7B">
        <w:rPr>
          <w:rFonts w:ascii="Arial" w:hAnsi="Arial"/>
          <w:b/>
          <w:sz w:val="22"/>
        </w:rPr>
        <w:t>uma</w:t>
      </w:r>
      <w:r w:rsidRPr="00597C3B">
        <w:rPr>
          <w:rFonts w:ascii="Arial" w:hAnsi="Arial"/>
          <w:sz w:val="22"/>
        </w:rPr>
        <w:t>)</w:t>
      </w:r>
      <w:r>
        <w:rPr>
          <w:rFonts w:ascii="Arial" w:hAnsi="Arial"/>
          <w:sz w:val="22"/>
        </w:rPr>
        <w:t xml:space="preserve"> máquina de atendimento eletrônico para atendimento interno dos servidores. O posto de atendimento deverá funcionar no mínimo das </w:t>
      </w:r>
      <w:r w:rsidRPr="00384C7B">
        <w:rPr>
          <w:rFonts w:ascii="Arial" w:hAnsi="Arial"/>
          <w:b/>
          <w:sz w:val="22"/>
        </w:rPr>
        <w:t>08h às 16h</w:t>
      </w:r>
      <w:r>
        <w:rPr>
          <w:rFonts w:ascii="Arial" w:hAnsi="Arial"/>
          <w:sz w:val="22"/>
        </w:rPr>
        <w:t xml:space="preserve">, ininterruptamente, nos dias úteis. </w:t>
      </w:r>
    </w:p>
    <w:p w:rsidR="00737046" w:rsidRDefault="006A0778" w:rsidP="00737046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Lei</w:t>
      </w:r>
      <w:r w:rsidR="00737046">
        <w:rPr>
          <w:rFonts w:ascii="Arial" w:hAnsi="Arial" w:cs="Arial"/>
          <w:b/>
          <w:color w:val="000000"/>
          <w:sz w:val="22"/>
          <w:szCs w:val="22"/>
        </w:rPr>
        <w:t>a-</w:t>
      </w:r>
      <w:proofErr w:type="gramStart"/>
      <w:r w:rsidR="00737046">
        <w:rPr>
          <w:rFonts w:ascii="Arial" w:hAnsi="Arial" w:cs="Arial"/>
          <w:b/>
          <w:color w:val="000000"/>
          <w:sz w:val="22"/>
          <w:szCs w:val="22"/>
        </w:rPr>
        <w:t>se :</w:t>
      </w:r>
      <w:proofErr w:type="gramEnd"/>
    </w:p>
    <w:p w:rsidR="00737046" w:rsidRDefault="00737046" w:rsidP="00737046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737046" w:rsidRDefault="00737046" w:rsidP="00737046">
      <w:pPr>
        <w:pStyle w:val="Corpodetexto31"/>
        <w:ind w:right="57"/>
        <w:rPr>
          <w:sz w:val="22"/>
        </w:rPr>
      </w:pPr>
      <w:r>
        <w:rPr>
          <w:sz w:val="22"/>
        </w:rPr>
        <w:t xml:space="preserve">      15.1. São obrigações da cessionária:</w:t>
      </w:r>
    </w:p>
    <w:p w:rsidR="00737046" w:rsidRDefault="00737046" w:rsidP="00737046">
      <w:pPr>
        <w:pStyle w:val="Corpodetexto"/>
        <w:tabs>
          <w:tab w:val="left" w:pos="1134"/>
        </w:tabs>
        <w:autoSpaceDE/>
        <w:spacing w:before="120" w:line="360" w:lineRule="auto"/>
        <w:ind w:right="57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</w:t>
      </w:r>
      <w:proofErr w:type="gramStart"/>
      <w:r>
        <w:rPr>
          <w:rFonts w:ascii="Arial" w:hAnsi="Arial"/>
          <w:sz w:val="22"/>
        </w:rPr>
        <w:t>a.</w:t>
      </w:r>
      <w:proofErr w:type="gramEnd"/>
      <w:r>
        <w:rPr>
          <w:rFonts w:ascii="Arial" w:hAnsi="Arial"/>
          <w:sz w:val="22"/>
        </w:rPr>
        <w:t xml:space="preserve">1) Disponibilizar  Agência Bancária,  de no mínimo 500 metros da sede administrativa, da Prefeitura Municipal de Santo Antônio das Missões-RS, com no mínimo </w:t>
      </w:r>
      <w:r w:rsidRPr="00384C7B">
        <w:rPr>
          <w:rFonts w:ascii="Arial" w:hAnsi="Arial"/>
          <w:b/>
          <w:sz w:val="22"/>
        </w:rPr>
        <w:t xml:space="preserve">01 </w:t>
      </w:r>
      <w:r w:rsidRPr="00597C3B">
        <w:rPr>
          <w:rFonts w:ascii="Arial" w:hAnsi="Arial"/>
          <w:sz w:val="22"/>
        </w:rPr>
        <w:t>(</w:t>
      </w:r>
      <w:r w:rsidRPr="00384C7B">
        <w:rPr>
          <w:rFonts w:ascii="Arial" w:hAnsi="Arial"/>
          <w:b/>
          <w:sz w:val="22"/>
        </w:rPr>
        <w:t>uma</w:t>
      </w:r>
      <w:r w:rsidRPr="00597C3B">
        <w:rPr>
          <w:rFonts w:ascii="Arial" w:hAnsi="Arial"/>
          <w:sz w:val="22"/>
        </w:rPr>
        <w:t>)</w:t>
      </w:r>
      <w:r>
        <w:rPr>
          <w:rFonts w:ascii="Arial" w:hAnsi="Arial"/>
          <w:sz w:val="22"/>
        </w:rPr>
        <w:t xml:space="preserve"> máquina de atendimento eletrônico para atendimento interno dos servidores. O posto de atendimento deverá funcionar no mínimo das </w:t>
      </w:r>
      <w:r w:rsidRPr="00384C7B">
        <w:rPr>
          <w:rFonts w:ascii="Arial" w:hAnsi="Arial"/>
          <w:b/>
          <w:sz w:val="22"/>
        </w:rPr>
        <w:t>08h às 16h</w:t>
      </w:r>
      <w:r>
        <w:rPr>
          <w:rFonts w:ascii="Arial" w:hAnsi="Arial"/>
          <w:sz w:val="22"/>
        </w:rPr>
        <w:t xml:space="preserve">, ininterruptamente, nos dias úteis. </w:t>
      </w:r>
    </w:p>
    <w:p w:rsidR="006A0778" w:rsidRDefault="006A0778" w:rsidP="006A0778">
      <w:pPr>
        <w:autoSpaceDE w:val="0"/>
        <w:autoSpaceDN w:val="0"/>
        <w:adjustRightInd w:val="0"/>
        <w:ind w:firstLine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Onde se lê:</w:t>
      </w:r>
    </w:p>
    <w:p w:rsidR="006A0778" w:rsidRDefault="006A0778" w:rsidP="006A0778">
      <w:pPr>
        <w:autoSpaceDE w:val="0"/>
        <w:autoSpaceDN w:val="0"/>
        <w:adjustRightInd w:val="0"/>
        <w:ind w:firstLine="900"/>
        <w:jc w:val="both"/>
        <w:rPr>
          <w:rFonts w:ascii="Arial" w:hAnsi="Arial"/>
          <w:sz w:val="22"/>
        </w:rPr>
      </w:pPr>
    </w:p>
    <w:p w:rsidR="006A0778" w:rsidRDefault="006A0778" w:rsidP="006A0778">
      <w:pPr>
        <w:tabs>
          <w:tab w:val="left" w:pos="1134"/>
        </w:tabs>
        <w:spacing w:before="120" w:line="360" w:lineRule="auto"/>
        <w:ind w:right="5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15.3. A cesta de serviços, a que se refere à alínea </w:t>
      </w:r>
      <w:r>
        <w:rPr>
          <w:rFonts w:ascii="Arial" w:hAnsi="Arial"/>
          <w:i/>
          <w:sz w:val="22"/>
        </w:rPr>
        <w:t xml:space="preserve">f, </w:t>
      </w:r>
      <w:r>
        <w:rPr>
          <w:rFonts w:ascii="Arial" w:hAnsi="Arial"/>
          <w:sz w:val="22"/>
        </w:rPr>
        <w:t>do item 15.1, compreenderá, no mínimo, os seguintes produtos/serviços:</w:t>
      </w:r>
    </w:p>
    <w:p w:rsidR="006A0778" w:rsidRDefault="006A0778" w:rsidP="006A0778">
      <w:pPr>
        <w:tabs>
          <w:tab w:val="left" w:pos="360"/>
          <w:tab w:val="left" w:pos="1080"/>
        </w:tabs>
        <w:spacing w:before="120" w:line="360" w:lineRule="auto"/>
        <w:ind w:right="5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</w:t>
      </w:r>
      <w:r>
        <w:rPr>
          <w:rFonts w:ascii="Arial" w:hAnsi="Arial"/>
          <w:sz w:val="22"/>
        </w:rPr>
        <w:t>a) abertura e manutenção de conta corrente;</w:t>
      </w:r>
    </w:p>
    <w:p w:rsidR="006A0778" w:rsidRDefault="006A0778" w:rsidP="006A0778">
      <w:pPr>
        <w:tabs>
          <w:tab w:val="left" w:pos="360"/>
          <w:tab w:val="left" w:pos="1080"/>
        </w:tabs>
        <w:spacing w:before="120" w:line="360" w:lineRule="auto"/>
        <w:ind w:right="5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b) transferência, total ou parcial, dos créditos para outras instituições;</w:t>
      </w:r>
    </w:p>
    <w:p w:rsidR="006A0778" w:rsidRDefault="006A0778" w:rsidP="006A0778">
      <w:pPr>
        <w:tabs>
          <w:tab w:val="left" w:pos="360"/>
          <w:tab w:val="left" w:pos="1080"/>
        </w:tabs>
        <w:spacing w:before="120" w:line="360" w:lineRule="auto"/>
        <w:ind w:right="5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c) saques, totais ou parciais, dos créditos;</w:t>
      </w:r>
    </w:p>
    <w:p w:rsidR="006A0778" w:rsidRDefault="006A0778" w:rsidP="006A0778">
      <w:pPr>
        <w:tabs>
          <w:tab w:val="left" w:pos="360"/>
          <w:tab w:val="left" w:pos="1080"/>
        </w:tabs>
        <w:spacing w:before="120" w:line="360" w:lineRule="auto"/>
        <w:ind w:right="5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ab/>
      </w:r>
      <w:r>
        <w:rPr>
          <w:rFonts w:ascii="Arial" w:hAnsi="Arial"/>
          <w:sz w:val="22"/>
        </w:rPr>
        <w:tab/>
        <w:t>d) 01 (um) extrato mensal emitido em terminal eletrônico;</w:t>
      </w:r>
    </w:p>
    <w:p w:rsidR="006A0778" w:rsidRDefault="006A0778" w:rsidP="006A0778">
      <w:pPr>
        <w:tabs>
          <w:tab w:val="left" w:pos="360"/>
          <w:tab w:val="left" w:pos="1080"/>
        </w:tabs>
        <w:spacing w:before="120" w:line="360" w:lineRule="auto"/>
        <w:ind w:right="5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e) 25 (vinte e cinco) pagamentos diversos (caixas/</w:t>
      </w:r>
      <w:proofErr w:type="spellStart"/>
      <w:proofErr w:type="gramStart"/>
      <w:r>
        <w:rPr>
          <w:rFonts w:ascii="Arial" w:hAnsi="Arial"/>
          <w:sz w:val="22"/>
        </w:rPr>
        <w:t>auto-atendimento</w:t>
      </w:r>
      <w:proofErr w:type="spellEnd"/>
      <w:proofErr w:type="gramEnd"/>
      <w:r>
        <w:rPr>
          <w:rFonts w:ascii="Arial" w:hAnsi="Arial"/>
          <w:sz w:val="22"/>
        </w:rPr>
        <w:t>);</w:t>
      </w:r>
    </w:p>
    <w:p w:rsidR="006A0778" w:rsidRDefault="006A0778" w:rsidP="006A0778">
      <w:pPr>
        <w:tabs>
          <w:tab w:val="left" w:pos="360"/>
          <w:tab w:val="left" w:pos="1080"/>
        </w:tabs>
        <w:spacing w:before="120" w:line="360" w:lineRule="auto"/>
        <w:ind w:right="5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f) fornecimento e manutenção de cartão magnético;</w:t>
      </w:r>
    </w:p>
    <w:p w:rsidR="006A0778" w:rsidRDefault="006A0778" w:rsidP="00321139">
      <w:pPr>
        <w:tabs>
          <w:tab w:val="left" w:pos="360"/>
          <w:tab w:val="left" w:pos="1080"/>
        </w:tabs>
        <w:spacing w:before="120" w:line="360" w:lineRule="auto"/>
        <w:ind w:right="5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g) 01 (um) talão de cheques ao mês, com 20 (vinte) folhas, conforme análise de crédito realizada pela cessionária.</w:t>
      </w:r>
    </w:p>
    <w:p w:rsidR="006A0778" w:rsidRPr="006A0778" w:rsidRDefault="006A0778" w:rsidP="006A0778">
      <w:pPr>
        <w:autoSpaceDE w:val="0"/>
        <w:autoSpaceDN w:val="0"/>
        <w:adjustRightInd w:val="0"/>
        <w:ind w:firstLine="900"/>
        <w:jc w:val="both"/>
        <w:rPr>
          <w:rFonts w:ascii="Arial" w:hAnsi="Arial"/>
          <w:b/>
          <w:sz w:val="22"/>
        </w:rPr>
      </w:pPr>
      <w:r w:rsidRPr="006A0778">
        <w:rPr>
          <w:rFonts w:ascii="Arial" w:hAnsi="Arial"/>
          <w:b/>
          <w:sz w:val="22"/>
        </w:rPr>
        <w:t xml:space="preserve">Leia-se </w:t>
      </w:r>
    </w:p>
    <w:p w:rsidR="006A0778" w:rsidRDefault="006A0778" w:rsidP="006A0778">
      <w:pPr>
        <w:tabs>
          <w:tab w:val="left" w:pos="1134"/>
        </w:tabs>
        <w:spacing w:before="120" w:line="360" w:lineRule="auto"/>
        <w:ind w:right="5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15.3. A cesta de serviços, a que se refere à alínea </w:t>
      </w:r>
      <w:r>
        <w:rPr>
          <w:rFonts w:ascii="Arial" w:hAnsi="Arial"/>
          <w:i/>
          <w:sz w:val="22"/>
        </w:rPr>
        <w:t xml:space="preserve">f, </w:t>
      </w:r>
      <w:r>
        <w:rPr>
          <w:rFonts w:ascii="Arial" w:hAnsi="Arial"/>
          <w:sz w:val="22"/>
        </w:rPr>
        <w:t>do item 15.1, compreenderá, no mínimo, os seguintes produtos/serviços:</w:t>
      </w:r>
    </w:p>
    <w:p w:rsidR="006A0778" w:rsidRDefault="006A0778" w:rsidP="006A0778">
      <w:pPr>
        <w:tabs>
          <w:tab w:val="left" w:pos="360"/>
          <w:tab w:val="left" w:pos="1080"/>
        </w:tabs>
        <w:spacing w:before="120" w:line="360" w:lineRule="auto"/>
        <w:ind w:right="5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</w:t>
      </w:r>
      <w:r>
        <w:rPr>
          <w:rFonts w:ascii="Arial" w:hAnsi="Arial"/>
          <w:sz w:val="22"/>
        </w:rPr>
        <w:t xml:space="preserve">a) abertura e manutenção de conta </w:t>
      </w:r>
      <w:r>
        <w:rPr>
          <w:rFonts w:ascii="Arial" w:hAnsi="Arial"/>
          <w:sz w:val="22"/>
        </w:rPr>
        <w:t>salário</w:t>
      </w:r>
      <w:r>
        <w:rPr>
          <w:rFonts w:ascii="Arial" w:hAnsi="Arial"/>
          <w:sz w:val="22"/>
        </w:rPr>
        <w:t>;</w:t>
      </w:r>
    </w:p>
    <w:p w:rsidR="006A0778" w:rsidRDefault="006A0778" w:rsidP="006A0778">
      <w:pPr>
        <w:tabs>
          <w:tab w:val="left" w:pos="360"/>
          <w:tab w:val="left" w:pos="1080"/>
        </w:tabs>
        <w:spacing w:before="120" w:line="360" w:lineRule="auto"/>
        <w:ind w:right="5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b) transferência, total ou parcial, dos créditos para outras instituições;</w:t>
      </w:r>
    </w:p>
    <w:p w:rsidR="006A0778" w:rsidRDefault="006A0778" w:rsidP="006A0778">
      <w:pPr>
        <w:tabs>
          <w:tab w:val="left" w:pos="360"/>
          <w:tab w:val="left" w:pos="1080"/>
        </w:tabs>
        <w:spacing w:before="120" w:line="360" w:lineRule="auto"/>
        <w:ind w:right="5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c) </w:t>
      </w:r>
      <w:r>
        <w:rPr>
          <w:rFonts w:ascii="Arial" w:hAnsi="Arial"/>
          <w:sz w:val="22"/>
        </w:rPr>
        <w:t xml:space="preserve">05 </w:t>
      </w:r>
      <w:proofErr w:type="gramStart"/>
      <w:r>
        <w:rPr>
          <w:rFonts w:ascii="Arial" w:hAnsi="Arial"/>
          <w:sz w:val="22"/>
        </w:rPr>
        <w:t xml:space="preserve">( </w:t>
      </w:r>
      <w:proofErr w:type="gramEnd"/>
      <w:r>
        <w:rPr>
          <w:rFonts w:ascii="Arial" w:hAnsi="Arial"/>
          <w:sz w:val="22"/>
        </w:rPr>
        <w:t>cinco )</w:t>
      </w:r>
      <w:r>
        <w:rPr>
          <w:rFonts w:ascii="Arial" w:hAnsi="Arial"/>
          <w:sz w:val="22"/>
        </w:rPr>
        <w:t>saques, totais ou parciais, dos créditos;</w:t>
      </w:r>
    </w:p>
    <w:p w:rsidR="006A0778" w:rsidRDefault="006A0778" w:rsidP="006A0778">
      <w:pPr>
        <w:tabs>
          <w:tab w:val="left" w:pos="360"/>
          <w:tab w:val="left" w:pos="1080"/>
        </w:tabs>
        <w:spacing w:before="120" w:line="360" w:lineRule="auto"/>
        <w:ind w:right="5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d) </w:t>
      </w:r>
      <w:proofErr w:type="gramStart"/>
      <w:r>
        <w:rPr>
          <w:rFonts w:ascii="Arial" w:hAnsi="Arial"/>
          <w:sz w:val="22"/>
        </w:rPr>
        <w:t>02 (dois</w:t>
      </w:r>
      <w:r>
        <w:rPr>
          <w:rFonts w:ascii="Arial" w:hAnsi="Arial"/>
          <w:sz w:val="22"/>
        </w:rPr>
        <w:t>) extrato</w:t>
      </w:r>
      <w:proofErr w:type="gramEnd"/>
      <w:r>
        <w:rPr>
          <w:rFonts w:ascii="Arial" w:hAnsi="Arial"/>
          <w:sz w:val="22"/>
        </w:rPr>
        <w:t xml:space="preserve"> mensal emitido em terminal eletrônico;</w:t>
      </w:r>
    </w:p>
    <w:p w:rsidR="00321139" w:rsidRDefault="006A0778" w:rsidP="00321139">
      <w:pPr>
        <w:tabs>
          <w:tab w:val="left" w:pos="360"/>
          <w:tab w:val="left" w:pos="1080"/>
        </w:tabs>
        <w:spacing w:before="120" w:line="360" w:lineRule="auto"/>
        <w:ind w:right="5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>e</w:t>
      </w:r>
      <w:r>
        <w:rPr>
          <w:rFonts w:ascii="Arial" w:hAnsi="Arial"/>
          <w:sz w:val="22"/>
        </w:rPr>
        <w:t>) fornecimento e manutenção de cartão magnético;</w:t>
      </w:r>
    </w:p>
    <w:p w:rsidR="00321139" w:rsidRDefault="00321139" w:rsidP="0032113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737046" w:rsidRDefault="00737046" w:rsidP="00737046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14 horas, de Segunda-Feira à Sexta-Feira.</w:t>
      </w:r>
    </w:p>
    <w:p w:rsidR="00737046" w:rsidRDefault="00737046" w:rsidP="00737046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737046" w:rsidRDefault="00737046" w:rsidP="00737046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</w:t>
      </w:r>
      <w:r w:rsidR="004561CA">
        <w:rPr>
          <w:rFonts w:ascii="Arial" w:hAnsi="Arial" w:cs="Arial"/>
          <w:color w:val="000000"/>
          <w:sz w:val="22"/>
          <w:szCs w:val="22"/>
        </w:rPr>
        <w:t>nto Antônio das Missões – RS, 06</w:t>
      </w:r>
      <w:r>
        <w:rPr>
          <w:rFonts w:ascii="Arial" w:hAnsi="Arial" w:cs="Arial"/>
          <w:color w:val="000000"/>
          <w:sz w:val="22"/>
          <w:szCs w:val="22"/>
        </w:rPr>
        <w:t xml:space="preserve"> de </w:t>
      </w:r>
      <w:r w:rsidR="004561CA">
        <w:rPr>
          <w:rFonts w:ascii="Arial" w:hAnsi="Arial" w:cs="Arial"/>
          <w:color w:val="000000"/>
          <w:sz w:val="22"/>
          <w:szCs w:val="22"/>
        </w:rPr>
        <w:t>abril de 2022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737046" w:rsidRDefault="00737046" w:rsidP="00737046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737046" w:rsidRDefault="00737046" w:rsidP="00737046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737046" w:rsidRDefault="00737046" w:rsidP="00737046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737046" w:rsidRDefault="00737046" w:rsidP="00737046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737046" w:rsidRDefault="00737046" w:rsidP="00737046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737046" w:rsidRPr="00284ECF" w:rsidRDefault="00737046" w:rsidP="00737046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561CA" w:rsidRDefault="004561CA" w:rsidP="00737046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FELI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>SBERTO DOS SANTOS FERREIRA</w:t>
      </w:r>
    </w:p>
    <w:p w:rsidR="00737046" w:rsidRDefault="00737046" w:rsidP="00737046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737046" w:rsidRDefault="00737046" w:rsidP="00737046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737046" w:rsidRDefault="00737046" w:rsidP="0073704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37046" w:rsidRPr="00594D2C" w:rsidRDefault="00737046" w:rsidP="0073704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37046" w:rsidRDefault="00737046" w:rsidP="00737046">
      <w:pPr>
        <w:jc w:val="center"/>
      </w:pPr>
    </w:p>
    <w:p w:rsidR="000F2A5F" w:rsidRDefault="000F2A5F"/>
    <w:sectPr w:rsidR="000F2A5F" w:rsidSect="00321139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046"/>
    <w:rsid w:val="000F2A5F"/>
    <w:rsid w:val="00321139"/>
    <w:rsid w:val="004561CA"/>
    <w:rsid w:val="006A0778"/>
    <w:rsid w:val="00737046"/>
    <w:rsid w:val="00BC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737046"/>
    <w:pPr>
      <w:autoSpaceDE w:val="0"/>
      <w:jc w:val="both"/>
    </w:pPr>
    <w:rPr>
      <w:lang w:eastAsia="ar-SA"/>
    </w:rPr>
  </w:style>
  <w:style w:type="character" w:customStyle="1" w:styleId="CorpodetextoChar">
    <w:name w:val="Corpo de texto Char"/>
    <w:basedOn w:val="Fontepargpadro"/>
    <w:link w:val="Corpodetexto"/>
    <w:rsid w:val="007370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odetexto31">
    <w:name w:val="Corpo de texto 31"/>
    <w:basedOn w:val="Normal"/>
    <w:rsid w:val="00737046"/>
    <w:pPr>
      <w:ind w:right="-1"/>
      <w:jc w:val="both"/>
    </w:pPr>
    <w:rPr>
      <w:rFonts w:ascii="Arial" w:hAnsi="Arial" w:cs="Arial"/>
      <w:bCs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737046"/>
    <w:pPr>
      <w:autoSpaceDE w:val="0"/>
      <w:jc w:val="both"/>
    </w:pPr>
    <w:rPr>
      <w:lang w:eastAsia="ar-SA"/>
    </w:rPr>
  </w:style>
  <w:style w:type="character" w:customStyle="1" w:styleId="CorpodetextoChar">
    <w:name w:val="Corpo de texto Char"/>
    <w:basedOn w:val="Fontepargpadro"/>
    <w:link w:val="Corpodetexto"/>
    <w:rsid w:val="007370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odetexto31">
    <w:name w:val="Corpo de texto 31"/>
    <w:basedOn w:val="Normal"/>
    <w:rsid w:val="00737046"/>
    <w:pPr>
      <w:ind w:right="-1"/>
      <w:jc w:val="both"/>
    </w:pPr>
    <w:rPr>
      <w:rFonts w:ascii="Arial" w:hAnsi="Arial" w:cs="Arial"/>
      <w:bCs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458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3</cp:revision>
  <cp:lastPrinted>2022-04-06T15:00:00Z</cp:lastPrinted>
  <dcterms:created xsi:type="dcterms:W3CDTF">2022-04-06T14:25:00Z</dcterms:created>
  <dcterms:modified xsi:type="dcterms:W3CDTF">2022-04-06T15:03:00Z</dcterms:modified>
</cp:coreProperties>
</file>